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F2" w:rsidRPr="00AD611E" w:rsidRDefault="009D4E3A">
      <w:pPr>
        <w:pStyle w:val="Standard"/>
        <w:spacing w:line="264" w:lineRule="exact"/>
        <w:ind w:firstLine="539"/>
        <w:jc w:val="center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Ленинградская область</w:t>
      </w:r>
    </w:p>
    <w:p w:rsidR="004434F2" w:rsidRPr="00AD611E" w:rsidRDefault="009D4E3A">
      <w:pPr>
        <w:pStyle w:val="Standard"/>
        <w:spacing w:line="240" w:lineRule="exact"/>
        <w:jc w:val="center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Лужский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муниципальный район</w:t>
      </w:r>
    </w:p>
    <w:p w:rsidR="004434F2" w:rsidRPr="00AD611E" w:rsidRDefault="009D4E3A">
      <w:pPr>
        <w:pStyle w:val="Standard"/>
        <w:spacing w:line="264" w:lineRule="exact"/>
        <w:ind w:firstLine="539"/>
        <w:jc w:val="center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Совет депутатов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</w:t>
      </w:r>
    </w:p>
    <w:p w:rsidR="004434F2" w:rsidRPr="00AD611E" w:rsidRDefault="009D4E3A">
      <w:pPr>
        <w:pStyle w:val="Standard"/>
        <w:spacing w:line="264" w:lineRule="exact"/>
        <w:ind w:firstLine="539"/>
        <w:jc w:val="center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Лужского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муниципального района</w:t>
      </w:r>
    </w:p>
    <w:p w:rsidR="004434F2" w:rsidRPr="00AD611E" w:rsidRDefault="009D4E3A">
      <w:pPr>
        <w:pStyle w:val="Standard"/>
        <w:spacing w:line="240" w:lineRule="exact"/>
        <w:jc w:val="center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      </w:t>
      </w:r>
    </w:p>
    <w:p w:rsidR="004434F2" w:rsidRPr="00AD611E" w:rsidRDefault="004434F2">
      <w:pPr>
        <w:pStyle w:val="Standard"/>
        <w:spacing w:line="264" w:lineRule="exact"/>
        <w:ind w:firstLine="539"/>
        <w:jc w:val="center"/>
        <w:rPr>
          <w:rFonts w:eastAsia="Times New Roman" w:cs="Times New Roman"/>
          <w:b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ind w:firstLine="539"/>
        <w:jc w:val="center"/>
        <w:rPr>
          <w:rFonts w:eastAsia="Times New Roman" w:cs="Times New Roman"/>
          <w:b/>
          <w:color w:val="00000A"/>
          <w:sz w:val="28"/>
          <w:szCs w:val="28"/>
          <w:vertAlign w:val="subscript"/>
        </w:rPr>
      </w:pPr>
    </w:p>
    <w:p w:rsidR="004434F2" w:rsidRPr="00AD611E" w:rsidRDefault="009D4E3A">
      <w:pPr>
        <w:pStyle w:val="Standard"/>
        <w:spacing w:line="264" w:lineRule="exact"/>
        <w:ind w:firstLine="539"/>
        <w:jc w:val="center"/>
        <w:rPr>
          <w:rFonts w:eastAsia="Times New Roman" w:cs="Times New Roman"/>
          <w:b/>
          <w:color w:val="00000A"/>
          <w:sz w:val="28"/>
          <w:szCs w:val="28"/>
          <w:vertAlign w:val="subscript"/>
        </w:rPr>
      </w:pPr>
      <w:proofErr w:type="gramStart"/>
      <w:r w:rsidRPr="00AD611E">
        <w:rPr>
          <w:rFonts w:eastAsia="Times New Roman" w:cs="Times New Roman"/>
          <w:b/>
          <w:color w:val="00000A"/>
          <w:sz w:val="28"/>
          <w:szCs w:val="28"/>
          <w:vertAlign w:val="subscript"/>
        </w:rPr>
        <w:t>Р</w:t>
      </w:r>
      <w:proofErr w:type="gramEnd"/>
      <w:r w:rsidRPr="00AD611E">
        <w:rPr>
          <w:rFonts w:eastAsia="Times New Roman" w:cs="Times New Roman"/>
          <w:b/>
          <w:color w:val="00000A"/>
          <w:sz w:val="28"/>
          <w:szCs w:val="28"/>
          <w:vertAlign w:val="subscript"/>
        </w:rPr>
        <w:t xml:space="preserve"> Е Ш Е Н И Е</w:t>
      </w:r>
    </w:p>
    <w:p w:rsidR="004434F2" w:rsidRPr="00AD611E" w:rsidRDefault="004434F2">
      <w:pPr>
        <w:pStyle w:val="Standard"/>
        <w:spacing w:line="264" w:lineRule="exact"/>
        <w:ind w:firstLine="539"/>
        <w:jc w:val="both"/>
        <w:rPr>
          <w:rFonts w:eastAsia="Times New Roman" w:cs="Times New Roman"/>
          <w:b/>
          <w:color w:val="00000A"/>
          <w:sz w:val="28"/>
          <w:szCs w:val="28"/>
          <w:vertAlign w:val="subscript"/>
        </w:rPr>
      </w:pP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от   26 июня   2014 года                   №  189</w:t>
      </w:r>
    </w:p>
    <w:p w:rsidR="004434F2" w:rsidRPr="00AD611E" w:rsidRDefault="004434F2">
      <w:pPr>
        <w:pStyle w:val="Standard"/>
        <w:spacing w:line="264" w:lineRule="exact"/>
        <w:ind w:firstLine="539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О внесении изменений и дополнений </w:t>
      </w: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в</w:t>
      </w:r>
      <w:proofErr w:type="gramEnd"/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решение Совета депутатов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Лужского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муниципального района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Ленинградской области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№165 от 30.10.2013 года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«Об утверждении  Положения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о бюджетном процессе  </w:t>
      </w: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в</w:t>
      </w:r>
      <w:proofErr w:type="gramEnd"/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Осьминском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сельском </w:t>
      </w: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поселении</w:t>
      </w:r>
      <w:proofErr w:type="gramEnd"/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Лужского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 муниципального района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Ленинградской области (далее</w:t>
      </w:r>
      <w:proofErr w:type="gramEnd"/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spellStart"/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Осьминское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сельское поселение)»</w:t>
      </w:r>
      <w:proofErr w:type="gramEnd"/>
    </w:p>
    <w:p w:rsidR="004434F2" w:rsidRPr="00AD611E" w:rsidRDefault="004434F2">
      <w:pPr>
        <w:pStyle w:val="Standard"/>
        <w:spacing w:line="264" w:lineRule="exact"/>
        <w:ind w:firstLine="539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9D4E3A">
      <w:pPr>
        <w:pStyle w:val="Standard"/>
        <w:tabs>
          <w:tab w:val="left" w:pos="7920"/>
        </w:tabs>
        <w:spacing w:line="360" w:lineRule="exact"/>
        <w:ind w:firstLine="539"/>
        <w:jc w:val="both"/>
        <w:rPr>
          <w:rFonts w:cs="Times New Roman"/>
          <w:sz w:val="28"/>
          <w:szCs w:val="28"/>
        </w:rPr>
      </w:pPr>
      <w:r w:rsidRPr="00AD611E">
        <w:rPr>
          <w:rFonts w:eastAsia="Times New Roman" w:cs="Times New Roman"/>
          <w:color w:val="000000"/>
          <w:sz w:val="28"/>
          <w:szCs w:val="28"/>
          <w:vertAlign w:val="subscript"/>
        </w:rPr>
        <w:t xml:space="preserve">В соответствии с Бюджетным кодексом Российской Федерации и на основании Устава </w:t>
      </w:r>
      <w:proofErr w:type="spellStart"/>
      <w:r w:rsidRPr="00AD611E">
        <w:rPr>
          <w:rFonts w:eastAsia="Times New Roman" w:cs="Times New Roman"/>
          <w:color w:val="000000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0"/>
          <w:sz w:val="28"/>
          <w:szCs w:val="28"/>
          <w:vertAlign w:val="subscript"/>
        </w:rPr>
        <w:t xml:space="preserve"> сельского поселения</w:t>
      </w:r>
      <w:proofErr w:type="gramStart"/>
      <w:r w:rsidRPr="00AD611E">
        <w:rPr>
          <w:rFonts w:eastAsia="Times New Roman" w:cs="Times New Roman"/>
          <w:color w:val="000000"/>
          <w:sz w:val="28"/>
          <w:szCs w:val="28"/>
          <w:vertAlign w:val="subscript"/>
        </w:rPr>
        <w:t xml:space="preserve"> </w:t>
      </w: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,</w:t>
      </w:r>
      <w:proofErr w:type="gram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 целью приведения в соответствие муниципальных правовых актов, регулирующих бюджетные правоотношения 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Осьминском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сельском поселении, совет депутатов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  РЕШИЛ:</w:t>
      </w:r>
    </w:p>
    <w:p w:rsidR="004434F2" w:rsidRPr="00AD611E" w:rsidRDefault="009D4E3A">
      <w:pPr>
        <w:pStyle w:val="Standard"/>
        <w:numPr>
          <w:ilvl w:val="1"/>
          <w:numId w:val="5"/>
        </w:numPr>
        <w:spacing w:line="360" w:lineRule="exact"/>
        <w:ind w:firstLine="539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Внести изменения и дополнения в решение Совета депутатов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Лужского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муниципального района Ленинградской области №165 от 30 октября 2013 года «Об утверждении Положения о бюджетном процессе 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Осьминском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сельском поселении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Лужского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муниципального района Ленинградской области (далее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Осьминское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сельское поселение)».</w:t>
      </w:r>
    </w:p>
    <w:p w:rsidR="004434F2" w:rsidRPr="00AD611E" w:rsidRDefault="009D4E3A">
      <w:pPr>
        <w:pStyle w:val="Standard"/>
        <w:numPr>
          <w:ilvl w:val="1"/>
          <w:numId w:val="5"/>
        </w:numPr>
        <w:spacing w:line="360" w:lineRule="exact"/>
        <w:ind w:firstLine="539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Статью 13 изложить в следующей редакции:</w:t>
      </w:r>
    </w:p>
    <w:p w:rsidR="004434F2" w:rsidRPr="00AD611E" w:rsidRDefault="009D4E3A">
      <w:pPr>
        <w:pStyle w:val="Standard"/>
        <w:spacing w:line="360" w:lineRule="exact"/>
        <w:ind w:firstLine="539"/>
        <w:jc w:val="both"/>
        <w:rPr>
          <w:rFonts w:cs="Times New Roman"/>
          <w:sz w:val="28"/>
          <w:szCs w:val="28"/>
        </w:rPr>
      </w:pPr>
      <w:r w:rsidRPr="00AD611E">
        <w:rPr>
          <w:rFonts w:eastAsia="Times New Roman" w:cs="Times New Roman"/>
          <w:b/>
          <w:color w:val="00000A"/>
          <w:sz w:val="28"/>
          <w:szCs w:val="28"/>
          <w:vertAlign w:val="subscript"/>
        </w:rPr>
        <w:t xml:space="preserve">«Статья 13. Прогнозирование доходов  бюджета </w:t>
      </w:r>
      <w:r w:rsidRPr="00AD611E">
        <w:rPr>
          <w:rFonts w:eastAsia="Times New Roman" w:cs="Times New Roman"/>
          <w:b/>
          <w:color w:val="000000"/>
          <w:sz w:val="28"/>
          <w:szCs w:val="28"/>
          <w:vertAlign w:val="subscript"/>
        </w:rPr>
        <w:t xml:space="preserve"> </w:t>
      </w:r>
      <w:proofErr w:type="spellStart"/>
      <w:r w:rsidRPr="00AD611E">
        <w:rPr>
          <w:rFonts w:eastAsia="Times New Roman" w:cs="Times New Roman"/>
          <w:b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b/>
          <w:color w:val="00000A"/>
          <w:sz w:val="28"/>
          <w:szCs w:val="28"/>
          <w:vertAlign w:val="subscript"/>
        </w:rPr>
        <w:t xml:space="preserve"> сельского поселения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</w:t>
      </w: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Доходы бюджета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 прогнозируются на основе прогноза социально-экономического развития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 в условиях действующего на день внесения проекта решения  о бюджете на заседание  совета депутатов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 законодательства о налогах и сборах и бюджетного законодательства Российской Федерации, а также законодательства Российской Федерации, областных законов Ленинградской области и муниципальных правовых актов совета депутатов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поселения, устанавливающих</w:t>
      </w:r>
      <w:proofErr w:type="gram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неналоговые доходы местного бюджета.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Доходы  бюджета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 формируются за счет налоговых и неналоговых доходов, безвозмездных поступлений.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К налоговым доходам относятся предусмотренные налоговым законодательством федеральные, региональные налоги и сборы, местные налоги и сборы, а также пени и штрафы.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К неналоговым доходам относятся: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lastRenderedPageBreak/>
        <w:t>-доходы от использования имущества, находящегося в муниципальной собственности;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-доходы от продажи имущества, находящегося в муниципальной собственности;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-доходы от платных услуг, оказываемых казенными учреждениями;</w:t>
      </w:r>
    </w:p>
    <w:p w:rsidR="004434F2" w:rsidRPr="00AD611E" w:rsidRDefault="009D4E3A">
      <w:pPr>
        <w:pStyle w:val="TableContents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-иные неналоговые доходы</w:t>
      </w: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.»</w:t>
      </w:r>
      <w:proofErr w:type="gramEnd"/>
    </w:p>
    <w:p w:rsidR="004434F2" w:rsidRPr="00AD611E" w:rsidRDefault="004434F2">
      <w:pPr>
        <w:pStyle w:val="Standard"/>
        <w:spacing w:line="240" w:lineRule="exact"/>
        <w:jc w:val="both"/>
        <w:rPr>
          <w:rFonts w:eastAsia="Times New Roman" w:cs="Times New Roman"/>
          <w:b/>
          <w:color w:val="00000A"/>
          <w:sz w:val="28"/>
          <w:szCs w:val="28"/>
          <w:vertAlign w:val="subscript"/>
        </w:rPr>
      </w:pPr>
    </w:p>
    <w:p w:rsidR="004434F2" w:rsidRPr="00AD611E" w:rsidRDefault="009D4E3A">
      <w:pPr>
        <w:pStyle w:val="Standard"/>
        <w:tabs>
          <w:tab w:val="left" w:pos="7920"/>
        </w:tabs>
        <w:spacing w:line="360" w:lineRule="exact"/>
        <w:ind w:firstLine="539"/>
        <w:jc w:val="both"/>
        <w:rPr>
          <w:rFonts w:eastAsia="Times New Roman" w:cs="Times New Roman"/>
          <w:color w:val="000000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0"/>
          <w:sz w:val="28"/>
          <w:szCs w:val="28"/>
          <w:vertAlign w:val="subscript"/>
        </w:rPr>
        <w:t>3. Настоящее  решение  вступает  в  силу  после  его официального  опубликования.</w:t>
      </w:r>
    </w:p>
    <w:p w:rsidR="004434F2" w:rsidRPr="00AD611E" w:rsidRDefault="009D4E3A">
      <w:pPr>
        <w:pStyle w:val="Standard"/>
        <w:spacing w:line="240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      </w:t>
      </w:r>
    </w:p>
    <w:p w:rsidR="004434F2" w:rsidRPr="00AD611E" w:rsidRDefault="009D4E3A">
      <w:pPr>
        <w:pStyle w:val="Standard"/>
        <w:spacing w:line="240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Глава  </w:t>
      </w:r>
      <w:proofErr w:type="spell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Осьминского</w:t>
      </w:r>
      <w:proofErr w:type="spell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сельского поселения,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proofErr w:type="gramStart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исполняющий</w:t>
      </w:r>
      <w:proofErr w:type="gramEnd"/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 xml:space="preserve"> полномочия</w:t>
      </w:r>
    </w:p>
    <w:p w:rsidR="004434F2" w:rsidRPr="00AD611E" w:rsidRDefault="009D4E3A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  <w:r w:rsidRPr="00AD611E">
        <w:rPr>
          <w:rFonts w:eastAsia="Times New Roman" w:cs="Times New Roman"/>
          <w:color w:val="00000A"/>
          <w:sz w:val="28"/>
          <w:szCs w:val="28"/>
          <w:vertAlign w:val="subscript"/>
        </w:rPr>
        <w:t>председателя совета депутатов:                                               С.Г.Фатьянов</w:t>
      </w:r>
    </w:p>
    <w:p w:rsidR="004434F2" w:rsidRPr="00AD611E" w:rsidRDefault="004434F2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jc w:val="both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jc w:val="right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jc w:val="right"/>
        <w:rPr>
          <w:rFonts w:eastAsia="Times New Roman" w:cs="Times New Roman"/>
          <w:color w:val="00000A"/>
          <w:sz w:val="28"/>
          <w:szCs w:val="28"/>
          <w:vertAlign w:val="subscript"/>
        </w:rPr>
      </w:pPr>
    </w:p>
    <w:p w:rsidR="004434F2" w:rsidRPr="00AD611E" w:rsidRDefault="004434F2">
      <w:pPr>
        <w:pStyle w:val="Standard"/>
        <w:spacing w:line="264" w:lineRule="exact"/>
        <w:ind w:right="125" w:firstLine="539"/>
        <w:jc w:val="both"/>
        <w:rPr>
          <w:rFonts w:cs="Times New Roman"/>
          <w:sz w:val="28"/>
          <w:szCs w:val="28"/>
        </w:rPr>
      </w:pPr>
      <w:bookmarkStart w:id="0" w:name="table1"/>
      <w:bookmarkEnd w:id="0"/>
    </w:p>
    <w:tbl>
      <w:tblPr>
        <w:tblW w:w="864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40"/>
      </w:tblGrid>
      <w:tr w:rsidR="004434F2" w:rsidRPr="00AD611E" w:rsidTr="004434F2">
        <w:tc>
          <w:tcPr>
            <w:tcW w:w="864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4F2" w:rsidRPr="00AD611E" w:rsidRDefault="004434F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</w:tbl>
    <w:p w:rsidR="004434F2" w:rsidRPr="00AD611E" w:rsidRDefault="004434F2">
      <w:pPr>
        <w:pStyle w:val="Standard"/>
        <w:spacing w:line="264" w:lineRule="exact"/>
        <w:ind w:right="125" w:firstLine="539"/>
        <w:jc w:val="both"/>
        <w:rPr>
          <w:rFonts w:cs="Times New Roman"/>
          <w:sz w:val="28"/>
          <w:szCs w:val="28"/>
        </w:rPr>
      </w:pPr>
    </w:p>
    <w:sectPr w:rsidR="004434F2" w:rsidRPr="00AD611E" w:rsidSect="004434F2">
      <w:pgSz w:w="12240" w:h="15840"/>
      <w:pgMar w:top="11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F2" w:rsidRDefault="004434F2" w:rsidP="004434F2">
      <w:r>
        <w:separator/>
      </w:r>
    </w:p>
  </w:endnote>
  <w:endnote w:type="continuationSeparator" w:id="0">
    <w:p w:rsidR="004434F2" w:rsidRDefault="004434F2" w:rsidP="0044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F2" w:rsidRDefault="009D4E3A" w:rsidP="004434F2">
      <w:r w:rsidRPr="004434F2">
        <w:rPr>
          <w:color w:val="000000"/>
        </w:rPr>
        <w:separator/>
      </w:r>
    </w:p>
  </w:footnote>
  <w:footnote w:type="continuationSeparator" w:id="0">
    <w:p w:rsidR="004434F2" w:rsidRDefault="004434F2" w:rsidP="00443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E3B"/>
    <w:multiLevelType w:val="multilevel"/>
    <w:tmpl w:val="CCD6BC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CD356B"/>
    <w:multiLevelType w:val="multilevel"/>
    <w:tmpl w:val="1DF6C55E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A835703"/>
    <w:multiLevelType w:val="multilevel"/>
    <w:tmpl w:val="904C6116"/>
    <w:styleLink w:val="WWNum7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92A772C"/>
    <w:multiLevelType w:val="multilevel"/>
    <w:tmpl w:val="3BDA8A5A"/>
    <w:styleLink w:val="WWNum1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A7E58A5"/>
    <w:multiLevelType w:val="multilevel"/>
    <w:tmpl w:val="D83CFEDE"/>
    <w:styleLink w:val="WWNum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34F2"/>
    <w:rsid w:val="004434F2"/>
    <w:rsid w:val="007D181B"/>
    <w:rsid w:val="009D4E3A"/>
    <w:rsid w:val="00A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4F2"/>
  </w:style>
  <w:style w:type="paragraph" w:customStyle="1" w:styleId="Heading">
    <w:name w:val="Heading"/>
    <w:basedOn w:val="Standard"/>
    <w:next w:val="Textbody"/>
    <w:rsid w:val="004434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434F2"/>
    <w:pPr>
      <w:spacing w:after="120"/>
    </w:pPr>
  </w:style>
  <w:style w:type="paragraph" w:styleId="a3">
    <w:name w:val="Title"/>
    <w:basedOn w:val="Standard"/>
    <w:next w:val="Textbody"/>
    <w:rsid w:val="004434F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4434F2"/>
    <w:pPr>
      <w:jc w:val="center"/>
    </w:pPr>
    <w:rPr>
      <w:i/>
      <w:iCs/>
    </w:rPr>
  </w:style>
  <w:style w:type="paragraph" w:styleId="a5">
    <w:name w:val="List"/>
    <w:basedOn w:val="Textbody"/>
    <w:rsid w:val="004434F2"/>
  </w:style>
  <w:style w:type="paragraph" w:customStyle="1" w:styleId="Caption">
    <w:name w:val="Caption"/>
    <w:basedOn w:val="Standard"/>
    <w:rsid w:val="004434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34F2"/>
    <w:pPr>
      <w:suppressLineNumbers/>
    </w:pPr>
  </w:style>
  <w:style w:type="paragraph" w:customStyle="1" w:styleId="TableContents">
    <w:name w:val="Table Contents"/>
    <w:basedOn w:val="Standard"/>
    <w:rsid w:val="004434F2"/>
    <w:pPr>
      <w:suppressLineNumbers/>
    </w:pPr>
  </w:style>
  <w:style w:type="paragraph" w:customStyle="1" w:styleId="TableHeading">
    <w:name w:val="Table Heading"/>
    <w:basedOn w:val="TableContents"/>
    <w:rsid w:val="004434F2"/>
    <w:pPr>
      <w:jc w:val="center"/>
    </w:pPr>
    <w:rPr>
      <w:b/>
      <w:bCs/>
    </w:rPr>
  </w:style>
  <w:style w:type="character" w:customStyle="1" w:styleId="Internetlink">
    <w:name w:val="Internet link"/>
    <w:rsid w:val="004434F2"/>
    <w:rPr>
      <w:color w:val="000080"/>
      <w:u w:val="single"/>
    </w:rPr>
  </w:style>
  <w:style w:type="character" w:customStyle="1" w:styleId="NumberingSymbols">
    <w:name w:val="Numbering Symbols"/>
    <w:rsid w:val="004434F2"/>
  </w:style>
  <w:style w:type="numbering" w:customStyle="1" w:styleId="WWNum1">
    <w:name w:val="WWNum1"/>
    <w:basedOn w:val="a2"/>
    <w:rsid w:val="004434F2"/>
    <w:pPr>
      <w:numPr>
        <w:numId w:val="1"/>
      </w:numPr>
    </w:pPr>
  </w:style>
  <w:style w:type="numbering" w:customStyle="1" w:styleId="WWNum7">
    <w:name w:val="WWNum7"/>
    <w:basedOn w:val="a2"/>
    <w:rsid w:val="004434F2"/>
    <w:pPr>
      <w:numPr>
        <w:numId w:val="2"/>
      </w:numPr>
    </w:pPr>
  </w:style>
  <w:style w:type="numbering" w:customStyle="1" w:styleId="WWNum13">
    <w:name w:val="WWNum13"/>
    <w:basedOn w:val="a2"/>
    <w:rsid w:val="004434F2"/>
    <w:pPr>
      <w:numPr>
        <w:numId w:val="3"/>
      </w:numPr>
    </w:pPr>
  </w:style>
  <w:style w:type="numbering" w:customStyle="1" w:styleId="WWNum19">
    <w:name w:val="WWNum19"/>
    <w:basedOn w:val="a2"/>
    <w:rsid w:val="004434F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user`</cp:lastModifiedBy>
  <cp:revision>2</cp:revision>
  <cp:lastPrinted>2014-07-04T13:09:00Z</cp:lastPrinted>
  <dcterms:created xsi:type="dcterms:W3CDTF">2014-08-13T11:18:00Z</dcterms:created>
  <dcterms:modified xsi:type="dcterms:W3CDTF">2014-08-13T11:20:00Z</dcterms:modified>
</cp:coreProperties>
</file>